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67" w:rsidRPr="002815FB" w:rsidRDefault="00203167" w:rsidP="00203167">
      <w:pPr>
        <w:spacing w:before="240" w:after="120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2815F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03167" w:rsidRPr="002815FB">
        <w:trPr>
          <w:trHeight w:val="7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203167" w:rsidP="00203167">
            <w:pPr>
              <w:spacing w:before="240"/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 </w:t>
            </w:r>
            <w:r w:rsidR="00343C64"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343C64"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343C64"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203167" w:rsidRPr="002815FB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203167" w:rsidP="00EF743E">
            <w:pPr>
              <w:spacing w:before="240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Pr="002815F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43C64"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</w:t>
            </w:r>
            <w:r w:rsidR="000A548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 </w:t>
            </w:r>
            <w:r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คณะ</w:t>
            </w:r>
            <w:r w:rsidR="00EF743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มนุษยศาสตร์และสังคมศาสตร์ </w:t>
            </w: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="00EF743E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สาขาวิชา</w:t>
            </w:r>
            <w:r w:rsidR="00EF743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บรรณารักษศาสตร์และสังคมศาสตร์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:rsidR="00203167" w:rsidRDefault="00203167" w:rsidP="00203167">
      <w:pPr>
        <w:pStyle w:val="7"/>
        <w:spacing w:after="120"/>
        <w:jc w:val="center"/>
        <w:rPr>
          <w:rFonts w:ascii="Angsana New" w:hAnsi="Angsana New" w:cs="Cordia New"/>
          <w:b/>
          <w:bCs/>
          <w:sz w:val="36"/>
          <w:szCs w:val="36"/>
          <w:lang w:bidi="th-TH"/>
        </w:rPr>
      </w:pPr>
      <w:r w:rsidRPr="002815FB">
        <w:rPr>
          <w:rFonts w:ascii="Angsana New" w:hAnsi="Angsana New" w:cs="Angsana New"/>
          <w:b/>
          <w:bCs/>
          <w:sz w:val="36"/>
          <w:szCs w:val="36"/>
          <w:cs/>
          <w:lang w:val="en-US" w:bidi="th-TH"/>
        </w:rPr>
        <w:t>หมวดที่</w:t>
      </w:r>
      <w:r w:rsidRPr="002815FB">
        <w:rPr>
          <w:rFonts w:ascii="Angsana New" w:hAnsi="Angsana New"/>
          <w:b/>
          <w:bCs/>
          <w:sz w:val="36"/>
          <w:szCs w:val="36"/>
          <w:lang w:val="en-US" w:bidi="th-TH"/>
        </w:rPr>
        <w:t xml:space="preserve"> 1 </w:t>
      </w:r>
      <w:r w:rsidRPr="002815F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42D2C" w:rsidRPr="00442D2C" w:rsidTr="009D6216">
        <w:tc>
          <w:tcPr>
            <w:tcW w:w="9570" w:type="dxa"/>
          </w:tcPr>
          <w:p w:rsidR="00442D2C" w:rsidRPr="00442D2C" w:rsidRDefault="00442D2C" w:rsidP="009D6216">
            <w:pPr>
              <w:tabs>
                <w:tab w:val="left" w:leader="dot" w:pos="9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1.  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442D2C" w:rsidRPr="00442D2C" w:rsidRDefault="00157A96" w:rsidP="009D6216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2054902</w:t>
            </w:r>
            <w:r w:rsidR="00442D2C" w:rsidRPr="00442D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สัมมนาทางบรรณารักษศาสตร์และสารสนเทศศาสตร์ </w:t>
            </w:r>
            <w:r w:rsidR="00442D2C" w:rsidRPr="00442D2C">
              <w:rPr>
                <w:rFonts w:ascii="TH SarabunPSK" w:hAnsi="TH SarabunPSK" w:cs="TH SarabunPSK"/>
                <w:sz w:val="32"/>
                <w:szCs w:val="32"/>
              </w:rPr>
              <w:t>Seminar in Library and Information science</w:t>
            </w:r>
            <w:r w:rsidR="00B0307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126480" cy="490855"/>
                      <wp:effectExtent l="0" t="0" r="0" b="444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D2C" w:rsidRPr="00255B96" w:rsidRDefault="00442D2C" w:rsidP="00442D2C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</w:p>
                                <w:p w:rsidR="00442D2C" w:rsidRPr="0000142C" w:rsidRDefault="00442D2C" w:rsidP="00442D2C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0;margin-top:0;width:482.4pt;height:38.6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rYsQ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" filled="f" stroked="f">
                      <v:textbox style="mso-fit-shape-to-text:t">
                        <w:txbxContent>
                          <w:p w:rsidR="00442D2C" w:rsidRPr="00255B96" w:rsidRDefault="00442D2C" w:rsidP="00442D2C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442D2C" w:rsidRPr="0000142C" w:rsidRDefault="00442D2C" w:rsidP="00442D2C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2D2C" w:rsidRPr="00442D2C" w:rsidTr="009D6216">
        <w:tc>
          <w:tcPr>
            <w:tcW w:w="9570" w:type="dxa"/>
          </w:tcPr>
          <w:p w:rsidR="00442D2C" w:rsidRPr="00442D2C" w:rsidRDefault="00442D2C" w:rsidP="006064C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2.  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</w:t>
            </w:r>
            <w:proofErr w:type="spellStart"/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42D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442D2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064C3">
              <w:rPr>
                <w:rFonts w:ascii="TH SarabunPSK" w:hAnsi="TH SarabunPSK" w:cs="TH SarabunPSK"/>
                <w:sz w:val="32"/>
                <w:szCs w:val="32"/>
                <w:rtl/>
              </w:rPr>
              <w:t xml:space="preserve"> </w:t>
            </w:r>
            <w:r w:rsidR="006064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(2</w:t>
            </w:r>
            <w:r w:rsidR="006064C3">
              <w:rPr>
                <w:rFonts w:ascii="TH SarabunPSK" w:hAnsi="TH SarabunPSK" w:cs="TH SarabunPSK"/>
                <w:sz w:val="32"/>
                <w:szCs w:val="32"/>
                <w:lang w:bidi="th-TH"/>
              </w:rPr>
              <w:t>-2-5</w:t>
            </w:r>
            <w:r w:rsidR="006064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442D2C" w:rsidRPr="00442D2C" w:rsidTr="009D6216">
        <w:tc>
          <w:tcPr>
            <w:tcW w:w="9570" w:type="dxa"/>
          </w:tcPr>
          <w:p w:rsidR="00442D2C" w:rsidRPr="00442D2C" w:rsidRDefault="00442D2C" w:rsidP="009D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3.  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</w:p>
          <w:p w:rsidR="00442D2C" w:rsidRPr="00442D2C" w:rsidRDefault="00442D2C" w:rsidP="009D6216">
            <w:pPr>
              <w:tabs>
                <w:tab w:val="left" w:leader="dot" w:pos="9360"/>
              </w:tabs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ชื่อหลักสูตรที่ใช้รายวิชานี้</w:t>
            </w:r>
            <w:r w:rsidRPr="00442D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หลักสูตร</w:t>
            </w:r>
            <w:proofErr w:type="spellStart"/>
            <w:r w:rsidRPr="00442D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ศิลปศาสตร</w:t>
            </w:r>
            <w:proofErr w:type="spellEnd"/>
            <w:r w:rsidRPr="00442D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บัณฑิต</w:t>
            </w:r>
            <w:r w:rsidR="00B03077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126480" cy="290830"/>
                      <wp:effectExtent l="0" t="0" r="0" b="444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D2C" w:rsidRPr="00864FD0" w:rsidRDefault="00442D2C" w:rsidP="00442D2C">
                                  <w:pPr>
                                    <w:tabs>
                                      <w:tab w:val="left" w:leader="dot" w:pos="9360"/>
                                    </w:tabs>
                                    <w:ind w:firstLine="18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0;margin-top:0;width:482.4pt;height:22.9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sRtQIAAL4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" filled="f" stroked="f">
                      <v:textbox style="mso-fit-shape-to-text:t">
                        <w:txbxContent>
                          <w:p w:rsidR="00442D2C" w:rsidRPr="00864FD0" w:rsidRDefault="00442D2C" w:rsidP="00442D2C">
                            <w:pPr>
                              <w:tabs>
                                <w:tab w:val="left" w:leader="dot" w:pos="9360"/>
                              </w:tabs>
                              <w:ind w:firstLine="18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D2C" w:rsidRPr="00442D2C" w:rsidRDefault="00442D2C" w:rsidP="009D6216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ประเภทของรายวิชา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  วิชาเฉพาะด้าน                       </w:t>
            </w:r>
            <w:r w:rsidRPr="00442D2C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u w:val="dotted"/>
                <w:cs/>
                <w:lang w:bidi="th-TH"/>
              </w:rPr>
              <w:t>ก</w:t>
            </w:r>
          </w:p>
        </w:tc>
      </w:tr>
      <w:tr w:rsidR="00442D2C" w:rsidRPr="00442D2C" w:rsidTr="009D6216">
        <w:tc>
          <w:tcPr>
            <w:tcW w:w="9570" w:type="dxa"/>
          </w:tcPr>
          <w:p w:rsidR="00442D2C" w:rsidRPr="00442D2C" w:rsidRDefault="00442D2C" w:rsidP="009D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4.  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อาจารย์ผู้สอน</w:t>
            </w:r>
          </w:p>
          <w:p w:rsidR="00442D2C" w:rsidRPr="00442D2C" w:rsidRDefault="00B03077" w:rsidP="009D6216">
            <w:pPr>
              <w:tabs>
                <w:tab w:val="left" w:pos="252"/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rtl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6126480" cy="342900"/>
                      <wp:effectExtent l="1270" t="0" r="0" b="31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D2C" w:rsidRPr="00255B96" w:rsidRDefault="00442D2C" w:rsidP="00442D2C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</w:p>
                                <w:p w:rsidR="00442D2C" w:rsidRPr="00255B96" w:rsidRDefault="00442D2C" w:rsidP="00442D2C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</w:p>
                                <w:p w:rsidR="00442D2C" w:rsidRPr="00255B96" w:rsidRDefault="00442D2C" w:rsidP="00442D2C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</w:p>
                                <w:p w:rsidR="00442D2C" w:rsidRPr="00255B96" w:rsidRDefault="00442D2C" w:rsidP="00442D2C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</w:p>
                                <w:p w:rsidR="00442D2C" w:rsidRPr="00255B96" w:rsidRDefault="00442D2C" w:rsidP="00442D2C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</w:p>
                                <w:p w:rsidR="00442D2C" w:rsidRPr="00255B96" w:rsidRDefault="00442D2C" w:rsidP="00442D2C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</w:p>
                                <w:p w:rsidR="00442D2C" w:rsidRPr="00E53453" w:rsidRDefault="00442D2C" w:rsidP="00442D2C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.1pt;margin-top:.5pt;width:482.4pt;height:27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X6tgIAAL4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" filled="f" stroked="f">
                      <v:textbox>
                        <w:txbxContent>
                          <w:p w:rsidR="00442D2C" w:rsidRPr="00255B96" w:rsidRDefault="00442D2C" w:rsidP="00442D2C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442D2C" w:rsidRPr="00255B96" w:rsidRDefault="00442D2C" w:rsidP="00442D2C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442D2C" w:rsidRPr="00255B96" w:rsidRDefault="00442D2C" w:rsidP="00442D2C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442D2C" w:rsidRPr="00255B96" w:rsidRDefault="00442D2C" w:rsidP="00442D2C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442D2C" w:rsidRPr="00255B96" w:rsidRDefault="00442D2C" w:rsidP="00442D2C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442D2C" w:rsidRPr="00255B96" w:rsidRDefault="00442D2C" w:rsidP="00442D2C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442D2C" w:rsidRPr="00E53453" w:rsidRDefault="00442D2C" w:rsidP="00442D2C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D2C" w:rsidRPr="00442D2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6064C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064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ผศ.ดร.รุ่งฤดี </w:t>
            </w:r>
            <w:proofErr w:type="spellStart"/>
            <w:r w:rsidR="006064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บุษย์ชญา</w:t>
            </w:r>
            <w:proofErr w:type="spellEnd"/>
            <w:r w:rsidR="006064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นนท์</w:t>
            </w:r>
          </w:p>
          <w:p w:rsidR="00442D2C" w:rsidRPr="00442D2C" w:rsidRDefault="00442D2C" w:rsidP="009D6216">
            <w:pPr>
              <w:tabs>
                <w:tab w:val="left" w:pos="252"/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442D2C" w:rsidRPr="00442D2C" w:rsidTr="009D6216">
        <w:tc>
          <w:tcPr>
            <w:tcW w:w="9570" w:type="dxa"/>
          </w:tcPr>
          <w:p w:rsidR="00A50B3B" w:rsidRPr="00A50B3B" w:rsidRDefault="00442D2C" w:rsidP="00A50B3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5.  </w:t>
            </w:r>
            <w:r w:rsidR="00A50B3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A50B3B" w:rsidRPr="00A50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ภาคการศึกษา/ปีการศึกษา/ชั้นปี</w:t>
            </w:r>
          </w:p>
          <w:p w:rsidR="00442D2C" w:rsidRPr="00442D2C" w:rsidRDefault="00A50B3B" w:rsidP="00A50B3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442D2C" w:rsidRPr="00442D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ภาคการศึกษาที่</w:t>
            </w:r>
            <w:r w:rsidR="00442D2C" w:rsidRPr="00442D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</w:t>
            </w:r>
            <w:r w:rsidR="00442D2C" w:rsidRPr="00442D2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42D2C" w:rsidRPr="00442D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</w:t>
            </w:r>
            <w:r w:rsidR="00B012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ปีการศึกษา 2563</w:t>
            </w:r>
            <w:r w:rsidR="00A471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นักศึกษาชั้นปีที่  4 </w:t>
            </w:r>
          </w:p>
        </w:tc>
      </w:tr>
      <w:tr w:rsidR="00442D2C" w:rsidRPr="00442D2C" w:rsidTr="009D6216">
        <w:tc>
          <w:tcPr>
            <w:tcW w:w="9570" w:type="dxa"/>
          </w:tcPr>
          <w:p w:rsidR="00442D2C" w:rsidRPr="00442D2C" w:rsidRDefault="00442D2C" w:rsidP="009D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6.  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 – requisite) </w:t>
            </w:r>
          </w:p>
          <w:p w:rsidR="00442D2C" w:rsidRPr="00442D2C" w:rsidRDefault="00442D2C" w:rsidP="009D6216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42D2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42D2C" w:rsidRPr="00442D2C" w:rsidRDefault="00442D2C" w:rsidP="009D6216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42D2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442D2C" w:rsidRPr="00442D2C" w:rsidTr="009D6216">
        <w:tc>
          <w:tcPr>
            <w:tcW w:w="9570" w:type="dxa"/>
          </w:tcPr>
          <w:p w:rsidR="00442D2C" w:rsidRPr="00442D2C" w:rsidRDefault="00442D2C" w:rsidP="009D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7.  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รายวิชาที่ต้องเรียนพร้อมกัน 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 – requisite)</w:t>
            </w:r>
          </w:p>
          <w:p w:rsidR="00442D2C" w:rsidRPr="00442D2C" w:rsidRDefault="00442D2C" w:rsidP="009D6216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42D2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442D2C" w:rsidRPr="00442D2C" w:rsidTr="009D6216">
        <w:tc>
          <w:tcPr>
            <w:tcW w:w="9570" w:type="dxa"/>
          </w:tcPr>
          <w:p w:rsidR="00442D2C" w:rsidRPr="00442D2C" w:rsidRDefault="00442D2C" w:rsidP="009D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 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 ห้องปฏิบัติการสาขาวิชาบรรณารักษศาสตร์และสารสนเทศศาสตร์</w:t>
            </w:r>
          </w:p>
          <w:p w:rsidR="00442D2C" w:rsidRPr="00442D2C" w:rsidRDefault="00442D2C" w:rsidP="009D6216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Pr="00442D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คณะ</w:t>
            </w:r>
            <w:r w:rsidRPr="00442D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442D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42D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มนุษยศาสตร์และสังคมศาสตร์</w:t>
            </w:r>
            <w:r w:rsidRPr="00442D2C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442D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442D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442D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442D2C" w:rsidRPr="00442D2C" w:rsidTr="009D6216">
        <w:tc>
          <w:tcPr>
            <w:tcW w:w="9570" w:type="dxa"/>
          </w:tcPr>
          <w:p w:rsidR="00442D2C" w:rsidRPr="00442D2C" w:rsidRDefault="00442D2C" w:rsidP="009D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9.  </w:t>
            </w:r>
            <w:r w:rsidRPr="00442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:rsidR="00442D2C" w:rsidRPr="00442D2C" w:rsidRDefault="00442D2C" w:rsidP="009D6216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42D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</w:p>
        </w:tc>
      </w:tr>
    </w:tbl>
    <w:p w:rsidR="000A5486" w:rsidRPr="000A5486" w:rsidRDefault="000A5486" w:rsidP="000A5486">
      <w:pPr>
        <w:rPr>
          <w:rFonts w:cs="Cordia New"/>
          <w:lang w:bidi="th-TH"/>
        </w:rPr>
      </w:pPr>
    </w:p>
    <w:p w:rsidR="00203167" w:rsidRPr="002815FB" w:rsidRDefault="00203167" w:rsidP="00203167">
      <w:pPr>
        <w:pStyle w:val="7"/>
        <w:spacing w:after="120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2815FB">
        <w:rPr>
          <w:rFonts w:ascii="Angsana New" w:hAnsi="Angsana New" w:cs="Angsana New"/>
          <w:b/>
          <w:bCs/>
          <w:sz w:val="36"/>
          <w:szCs w:val="36"/>
          <w:cs/>
          <w:lang w:val="en-US" w:bidi="th-TH"/>
        </w:rPr>
        <w:lastRenderedPageBreak/>
        <w:t>หมวดที่</w:t>
      </w:r>
      <w:r w:rsidRPr="002815FB">
        <w:rPr>
          <w:rFonts w:ascii="Angsana New" w:hAnsi="Angsana New"/>
          <w:b/>
          <w:bCs/>
          <w:sz w:val="36"/>
          <w:szCs w:val="36"/>
          <w:lang w:val="en-US" w:bidi="th-TH"/>
        </w:rPr>
        <w:t xml:space="preserve"> </w:t>
      </w:r>
      <w:r w:rsidRPr="002815FB">
        <w:rPr>
          <w:rFonts w:ascii="Angsana New" w:hAnsi="Angsana New"/>
          <w:b/>
          <w:bCs/>
          <w:sz w:val="36"/>
          <w:szCs w:val="36"/>
          <w:cs/>
          <w:lang w:bidi="th-TH"/>
        </w:rPr>
        <w:t>2</w:t>
      </w:r>
      <w:r w:rsidRPr="002815FB">
        <w:rPr>
          <w:rFonts w:ascii="Angsana New" w:hAnsi="Angsana New"/>
          <w:b/>
          <w:bCs/>
          <w:sz w:val="36"/>
          <w:szCs w:val="36"/>
          <w:lang w:bidi="th-TH"/>
        </w:rPr>
        <w:t xml:space="preserve"> </w:t>
      </w:r>
      <w:r w:rsidR="00874B68" w:rsidRPr="002815FB">
        <w:rPr>
          <w:rFonts w:ascii="Angsana New" w:hAnsi="Angsana New"/>
          <w:b/>
          <w:bCs/>
          <w:sz w:val="36"/>
          <w:szCs w:val="36"/>
          <w:cs/>
          <w:lang w:bidi="th-TH"/>
        </w:rPr>
        <w:t xml:space="preserve"> </w:t>
      </w:r>
      <w:r w:rsidRPr="002815F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:rsidR="00203167" w:rsidRPr="002815FB" w:rsidRDefault="00203167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  <w:rtl/>
          <w:cs/>
        </w:rPr>
        <w:t>1</w:t>
      </w: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</w:rPr>
        <w:t xml:space="preserve">. </w:t>
      </w:r>
      <w:r w:rsidRPr="002815FB">
        <w:rPr>
          <w:rFonts w:ascii="Angsana New" w:eastAsia="AngsanaNew-Bold" w:hAnsi="Angsana New" w:cs="Angsana New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203167" w:rsidRPr="002815FB">
        <w:tc>
          <w:tcPr>
            <w:tcW w:w="2880" w:type="dxa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203167" w:rsidRPr="002815FB" w:rsidRDefault="00B46DFB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</w:t>
            </w:r>
            <w:r w:rsidR="00203167"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203167" w:rsidRPr="002815FB" w:rsidRDefault="00B46DFB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</w:t>
            </w:r>
            <w:r w:rsidR="00203167"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ได้สอนจริง</w:t>
            </w:r>
          </w:p>
        </w:tc>
        <w:tc>
          <w:tcPr>
            <w:tcW w:w="3780" w:type="dxa"/>
          </w:tcPr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296322" w:rsidRPr="002815FB" w:rsidTr="00296322">
        <w:trPr>
          <w:trHeight w:val="541"/>
        </w:trPr>
        <w:tc>
          <w:tcPr>
            <w:tcW w:w="2880" w:type="dxa"/>
          </w:tcPr>
          <w:p w:rsidR="00296322" w:rsidRPr="00296322" w:rsidRDefault="00442D2C" w:rsidP="002963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สัมมนา</w:t>
            </w:r>
            <w:r w:rsidR="00296322" w:rsidRPr="0029632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ทางบรรณารักษศาสตร์และสารสนเทศศาสตร์</w:t>
            </w:r>
          </w:p>
        </w:tc>
        <w:tc>
          <w:tcPr>
            <w:tcW w:w="1800" w:type="dxa"/>
          </w:tcPr>
          <w:p w:rsidR="00296322" w:rsidRPr="002815FB" w:rsidRDefault="00296322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New" w:hAnsi="Angsana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440" w:type="dxa"/>
          </w:tcPr>
          <w:p w:rsidR="00296322" w:rsidRPr="002815FB" w:rsidRDefault="00296322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New" w:hAnsi="Angsana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780" w:type="dxa"/>
          </w:tcPr>
          <w:p w:rsidR="00296322" w:rsidRPr="002815FB" w:rsidRDefault="00296322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New" w:hAnsi="Angsana New"/>
                <w:color w:val="000000"/>
                <w:sz w:val="32"/>
                <w:szCs w:val="32"/>
              </w:rPr>
              <w:t>-</w:t>
            </w:r>
          </w:p>
        </w:tc>
      </w:tr>
    </w:tbl>
    <w:p w:rsidR="00203167" w:rsidRPr="002815FB" w:rsidRDefault="00203167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</w:rPr>
        <w:t xml:space="preserve">2. </w:t>
      </w:r>
      <w:r w:rsidRPr="002815FB">
        <w:rPr>
          <w:rFonts w:ascii="Angsana New" w:eastAsia="AngsanaNew-Bold" w:hAnsi="Angsana New" w:cs="Angsana New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203167" w:rsidRPr="002815FB">
        <w:tc>
          <w:tcPr>
            <w:tcW w:w="2732" w:type="dxa"/>
            <w:tcBorders>
              <w:bottom w:val="single" w:sz="4" w:space="0" w:color="auto"/>
            </w:tcBorders>
          </w:tcPr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96322" w:rsidRPr="002815FB" w:rsidTr="00296322">
        <w:trPr>
          <w:trHeight w:val="75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22" w:rsidRPr="002815FB" w:rsidRDefault="00296322" w:rsidP="00296322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22" w:rsidRPr="002815FB" w:rsidRDefault="00296322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22" w:rsidRPr="002815FB" w:rsidRDefault="00296322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5270ED" w:rsidRPr="002815FB" w:rsidRDefault="005270ED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</w:p>
    <w:p w:rsidR="00203167" w:rsidRPr="002815FB" w:rsidRDefault="00203167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  <w:rtl/>
          <w:cs/>
        </w:rPr>
        <w:t>3</w:t>
      </w: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</w:rPr>
        <w:t xml:space="preserve">. </w:t>
      </w:r>
      <w:r w:rsidRPr="002815FB">
        <w:rPr>
          <w:rFonts w:ascii="Angsana New" w:eastAsia="AngsanaNew-Bold" w:hAnsi="Angsana New" w:cs="Angsana New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203167" w:rsidRPr="002815FB">
        <w:trPr>
          <w:cantSplit/>
        </w:trPr>
        <w:tc>
          <w:tcPr>
            <w:tcW w:w="2340" w:type="dxa"/>
            <w:vMerge w:val="restart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  <w:t>(</w:t>
            </w: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 xml:space="preserve">ถ้ามี 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  <w:t>)</w:t>
            </w: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203167" w:rsidRPr="002815FB">
        <w:trPr>
          <w:cantSplit/>
        </w:trPr>
        <w:tc>
          <w:tcPr>
            <w:tcW w:w="2340" w:type="dxa"/>
            <w:vMerge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2815FB">
        <w:trPr>
          <w:trHeight w:val="1280"/>
        </w:trPr>
        <w:tc>
          <w:tcPr>
            <w:tcW w:w="234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9B1BA0" w:rsidRPr="00367EDA" w:rsidRDefault="009B1BA0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</w:p>
          <w:p w:rsid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บรรยายพร้อมยกตัวอย่าง</w:t>
            </w:r>
          </w:p>
          <w:p w:rsidR="00367EDA" w:rsidRP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าะห์วิธีการ หลักการ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บันทึกพฤติกรรม</w:t>
            </w:r>
          </w:p>
          <w:p w:rsidR="009B1BA0" w:rsidRPr="00367EDA" w:rsidRDefault="00367EDA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9B1BA0" w:rsidRPr="00367EDA" w:rsidRDefault="009B1BA0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</w:p>
          <w:p w:rsidR="009B1BA0" w:rsidRPr="00367EDA" w:rsidRDefault="009B1BA0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1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2815FB">
        <w:trPr>
          <w:trHeight w:val="1280"/>
        </w:trPr>
        <w:tc>
          <w:tcPr>
            <w:tcW w:w="234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EDA" w:rsidRP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ศึกษาเอกสารประกอบการสอน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 ผู้สอนบรรยายแนวคิด  ทฤษฏีเพื่อสร้างพื้นฐานความรู้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อภิปรายประเด็นต่างๆ 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กับเนื้อหาที่เรียน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ศึกษาค้นคว้าจากแหล่งต่างๆ 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แล้วนำมาอภิปราย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นำเสนอรายงานเป็นรายบุคคลหรือเป็นกลุ่ม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ทดสอบปฏิบัติ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สนทนาซักถาม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ศึกษาใบความรู้และปฏิบัติกิจกรรมตามใบงาน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สร้างชิ้นงานตามหลักการ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จัดการสารสนเทศ</w:t>
            </w:r>
          </w:p>
          <w:p w:rsidR="009B1BA0" w:rsidRPr="00367EDA" w:rsidRDefault="00367EDA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บันทึกการเรียนรู้</w:t>
            </w:r>
          </w:p>
        </w:tc>
        <w:tc>
          <w:tcPr>
            <w:tcW w:w="630" w:type="dxa"/>
          </w:tcPr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lastRenderedPageBreak/>
              <w:sym w:font="Wingdings 2" w:char="F050"/>
            </w:r>
          </w:p>
        </w:tc>
        <w:tc>
          <w:tcPr>
            <w:tcW w:w="81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2815FB">
        <w:trPr>
          <w:trHeight w:val="1280"/>
        </w:trPr>
        <w:tc>
          <w:tcPr>
            <w:tcW w:w="234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3240" w:type="dxa"/>
          </w:tcPr>
          <w:p w:rsidR="00367EDA" w:rsidRP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ห้ฝึกทักษะปฏิบัติ</w:t>
            </w: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และนำเสนอผลการศึกษา 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ให้นักศึกษาวางแผนปฏิบัติกิจกรรมต่างๆ </w:t>
            </w:r>
          </w:p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</w:tc>
        <w:tc>
          <w:tcPr>
            <w:tcW w:w="630" w:type="dxa"/>
          </w:tcPr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1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2815FB">
        <w:trPr>
          <w:trHeight w:val="1325"/>
        </w:trPr>
        <w:tc>
          <w:tcPr>
            <w:tcW w:w="234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ทักษะความสัมพันธ์ระหว่างบุคคลและ</w:t>
            </w:r>
          </w:p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240" w:type="dxa"/>
          </w:tcPr>
          <w:p w:rsidR="00367EDA" w:rsidRP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630" w:type="dxa"/>
          </w:tcPr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1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2815FB" w:rsidTr="00367EDA">
        <w:trPr>
          <w:trHeight w:val="345"/>
        </w:trPr>
        <w:tc>
          <w:tcPr>
            <w:tcW w:w="234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3240" w:type="dxa"/>
          </w:tcPr>
          <w:p w:rsidR="00367EDA" w:rsidRP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การนำเสนอผลงานด้วยวาจาประกอบสื่ออิเล็กทรอนิกส์ 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การนำเสนอผลการศึกษาค้นคว้าโดย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</w:t>
            </w: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อ้างอิงจากแหล่งข้อมูลที่</w:t>
            </w: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น่าเชื่อถือ </w:t>
            </w:r>
          </w:p>
          <w:p w:rsidR="009B1BA0" w:rsidRPr="002815FB" w:rsidRDefault="00367EDA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630" w:type="dxa"/>
          </w:tcPr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lastRenderedPageBreak/>
              <w:sym w:font="Wingdings 2" w:char="F050"/>
            </w:r>
          </w:p>
        </w:tc>
        <w:tc>
          <w:tcPr>
            <w:tcW w:w="81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3167" w:rsidRPr="002815FB" w:rsidTr="00367EDA">
        <w:trPr>
          <w:trHeight w:val="576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367EDA" w:rsidRDefault="00203167" w:rsidP="00367EDA">
            <w:pPr>
              <w:ind w:left="36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367EDA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</w:rPr>
              <w:lastRenderedPageBreak/>
              <w:t>4</w:t>
            </w:r>
            <w:r w:rsidRPr="00367ED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67ED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367ED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03167" w:rsidRPr="002F0D0B" w:rsidRDefault="00874B68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sz w:val="32"/>
          <w:szCs w:val="32"/>
          <w:lang w:val="en-US"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203167" w:rsidRPr="002F0D0B">
        <w:rPr>
          <w:rFonts w:ascii="TH SarabunPSK" w:hAnsi="TH SarabunPSK" w:cs="TH SarabunPSK"/>
          <w:sz w:val="32"/>
          <w:szCs w:val="32"/>
          <w:cs/>
          <w:lang w:val="en-US" w:bidi="th-TH"/>
        </w:rPr>
        <w:t>หมวดที่</w:t>
      </w:r>
      <w:r w:rsidR="00203167" w:rsidRPr="002F0D0B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203167" w:rsidRPr="002F0D0B">
        <w:rPr>
          <w:rFonts w:ascii="TH SarabunPSK" w:hAnsi="TH SarabunPSK" w:cs="TH SarabunPSK"/>
          <w:sz w:val="32"/>
          <w:szCs w:val="32"/>
          <w:cs/>
          <w:lang w:val="en-US" w:bidi="th-TH"/>
        </w:rPr>
        <w:t>3</w:t>
      </w:r>
      <w:r w:rsidR="00203167" w:rsidRPr="002F0D0B">
        <w:rPr>
          <w:rFonts w:ascii="TH SarabunPSK" w:hAnsi="TH SarabunPSK" w:cs="TH SarabunPSK"/>
          <w:sz w:val="32"/>
          <w:szCs w:val="32"/>
        </w:rPr>
        <w:t xml:space="preserve"> </w:t>
      </w:r>
      <w:r w:rsidR="00203167" w:rsidRPr="002F0D0B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สรุปผลการจัดการเรียนการสอนของรายวิชา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203167" w:rsidRPr="002F0D0B" w:rsidRDefault="00203167" w:rsidP="00203167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203167" w:rsidRPr="002F0D0B">
        <w:trPr>
          <w:cantSplit/>
          <w:trHeight w:val="69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rtl/>
                <w:cs/>
              </w:rPr>
              <w:t>1</w:t>
            </w: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.</w:t>
            </w:r>
            <w:r w:rsidR="0038197A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</w:t>
            </w:r>
            <w:r w:rsidR="00D924B1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น </w:t>
            </w:r>
            <w:r w:rsidR="00BE5ADD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>28</w:t>
            </w: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คน</w:t>
            </w: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         </w:t>
            </w:r>
          </w:p>
          <w:p w:rsidR="00203167" w:rsidRPr="002F0D0B" w:rsidRDefault="00203167" w:rsidP="00203167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2</w:t>
            </w:r>
            <w:r w:rsidR="0038197A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rtl/>
                <w:cs/>
              </w:rPr>
              <w:t xml:space="preserve">  </w:t>
            </w:r>
            <w:r w:rsidR="00BE5ADD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28</w:t>
            </w:r>
            <w:bookmarkStart w:id="0" w:name="_GoBack"/>
            <w:bookmarkEnd w:id="0"/>
            <w:r w:rsidR="00D924B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8197A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คน</w:t>
            </w:r>
          </w:p>
          <w:p w:rsidR="00203167" w:rsidRPr="002F0D0B" w:rsidRDefault="0038197A" w:rsidP="00203167">
            <w:pPr>
              <w:tabs>
                <w:tab w:val="left" w:pos="505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  <w:r w:rsidR="00203167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>.</w:t>
            </w: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 xml:space="preserve">  </w:t>
            </w:r>
            <w:r w:rsidR="00203167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="00203167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>( W )</w:t>
            </w:r>
            <w:r w:rsidR="00D924B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               </w:t>
            </w:r>
            <w:r w:rsidR="00D924B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 xml:space="preserve">0  </w:t>
            </w:r>
            <w:r w:rsidR="00203167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="00203167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 xml:space="preserve">          </w:t>
            </w:r>
          </w:p>
          <w:p w:rsidR="00203167" w:rsidRPr="002F0D0B" w:rsidRDefault="00203167" w:rsidP="00203167">
            <w:pPr>
              <w:tabs>
                <w:tab w:val="left" w:pos="5037"/>
                <w:tab w:val="left" w:pos="718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203167" w:rsidRPr="002F0D0B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045AC3" w:rsidP="0020316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  <w:r w:rsidR="00203167"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 </w:t>
            </w:r>
            <w:r w:rsidR="00203167"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203167" w:rsidRPr="002F0D0B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865258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F54F7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B+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F54F7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F54F7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C+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F54F7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F54F7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D+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F54F7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F54F7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D924B1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ไม่สมบูรณ์ (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I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D924B1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ผ่าน (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ตก (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U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D924B1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ถอน (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W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D924B1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6" w:rsidRPr="002F0D0B" w:rsidRDefault="00045AC3" w:rsidP="002F0D0B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8197A" w:rsidRPr="002F0D0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8197A"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045AC3" w:rsidP="00203167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  <w:r w:rsidR="0038197A"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</w:t>
            </w:r>
            <w:r w:rsidR="0038197A"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ความคลาดเคลื่อนจากแผนการประเมินผลที่กำหนด ไว้ในรายละเอียดรายวิชา</w:t>
            </w:r>
          </w:p>
          <w:p w:rsidR="0038197A" w:rsidRPr="002F0D0B" w:rsidRDefault="0038197A" w:rsidP="002031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45AC3"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.1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38197A" w:rsidRPr="002F0D0B" w:rsidTr="00EC2620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B" w:rsidRPr="002F0D0B" w:rsidRDefault="002815FB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91" w:rsidRPr="002F0D0B" w:rsidRDefault="00F36A91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45AC3"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.2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B" w:rsidRPr="002F0D0B" w:rsidRDefault="002815FB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91" w:rsidRPr="002F0D0B" w:rsidRDefault="00F36A91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045AC3" w:rsidP="00203167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</w:t>
            </w:r>
            <w:r w:rsidR="0038197A"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</w:t>
            </w:r>
            <w:r w:rsidR="0038197A"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การทวนสอบมาตรฐานผลสัมฤทธิ์ของนักศึกษา </w:t>
            </w: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B" w:rsidRPr="002F0D0B" w:rsidRDefault="002815FB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91" w:rsidRPr="002F0D0B" w:rsidRDefault="00F36A91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203167" w:rsidRPr="002F0D0B" w:rsidRDefault="00203167" w:rsidP="00203167">
      <w:pPr>
        <w:spacing w:before="240" w:after="1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2F0D0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2F0D0B">
        <w:rPr>
          <w:rFonts w:ascii="TH SarabunPSK" w:hAnsi="TH SarabunPSK" w:cs="TH SarabunPSK"/>
          <w:sz w:val="32"/>
          <w:szCs w:val="32"/>
        </w:rPr>
        <w:t xml:space="preserve"> 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ปัญหาและผลกระทบต่อการดำเนินการ</w:t>
      </w:r>
    </w:p>
    <w:p w:rsidR="00203167" w:rsidRPr="002F0D0B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</w:pP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  <w:t>1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2F0D0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B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03167" w:rsidRPr="002F0D0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B" w:rsidRPr="002F0D0B" w:rsidRDefault="00B721BB" w:rsidP="00B721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B721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203167" w:rsidRPr="002F0D0B" w:rsidRDefault="00203167" w:rsidP="002815FB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</w:pP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  <w:t>2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2F0D0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203167" w:rsidRPr="002F0D0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B" w:rsidRPr="002F0D0B" w:rsidRDefault="00B721BB" w:rsidP="00B721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B721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203167" w:rsidRPr="002F0D0B" w:rsidRDefault="00203167" w:rsidP="00203167">
      <w:pPr>
        <w:pStyle w:val="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val="en-US" w:bidi="th-TH"/>
        </w:rPr>
        <w:t>หมวดที่</w:t>
      </w:r>
      <w:r w:rsidRPr="002F0D0B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 xml:space="preserve">5 </w:t>
      </w:r>
      <w:r w:rsidR="00874B68" w:rsidRPr="002F0D0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03167" w:rsidRPr="002F0D0B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045AC3"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ผลการประเมินรายวิชาโดยนักศึกษา (แนบเอกสารการประเมินรายวิชา)</w:t>
            </w:r>
          </w:p>
        </w:tc>
      </w:tr>
      <w:tr w:rsidR="00203167" w:rsidRPr="002F0D0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B" w:rsidRPr="00EC2620" w:rsidRDefault="00203167" w:rsidP="00EC2620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1.1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</w:tc>
      </w:tr>
      <w:tr w:rsidR="00203167" w:rsidRPr="002F0D0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A" w:rsidRPr="00EC2620" w:rsidRDefault="00203167" w:rsidP="00EC2620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1.2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1.1</w:t>
            </w:r>
          </w:p>
          <w:p w:rsidR="002815FB" w:rsidRPr="002F0D0B" w:rsidRDefault="002815FB" w:rsidP="008B37AA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03167" w:rsidRPr="002F0D0B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203167" w:rsidRPr="002F0D0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A" w:rsidRPr="00EC2620" w:rsidRDefault="00203167" w:rsidP="00EC2620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</w:tc>
      </w:tr>
      <w:tr w:rsidR="00203167" w:rsidRPr="002F0D0B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A" w:rsidRPr="002F0D0B" w:rsidRDefault="00203167" w:rsidP="00EC2620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lastRenderedPageBreak/>
              <w:t>2.2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2.1</w:t>
            </w:r>
          </w:p>
        </w:tc>
      </w:tr>
    </w:tbl>
    <w:p w:rsidR="009D0005" w:rsidRPr="002F0D0B" w:rsidRDefault="009D0005" w:rsidP="00203167">
      <w:pPr>
        <w:pStyle w:val="5"/>
        <w:spacing w:after="1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</w:pPr>
    </w:p>
    <w:p w:rsidR="00203167" w:rsidRPr="002F0D0B" w:rsidRDefault="00203167" w:rsidP="00203167">
      <w:pPr>
        <w:pStyle w:val="5"/>
        <w:spacing w:after="1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</w:pPr>
      <w:r w:rsidRPr="002F0D0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หมวดที่</w:t>
      </w:r>
      <w:r w:rsidRPr="002F0D0B"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 </w:t>
      </w:r>
      <w:r w:rsidRPr="002F0D0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6 </w:t>
      </w:r>
      <w:r w:rsidRPr="002F0D0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แผนการปรับปรุง</w:t>
      </w:r>
    </w:p>
    <w:p w:rsidR="00203167" w:rsidRPr="002F0D0B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</w:pP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  <w:t>1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4F6822" w:rsidRPr="002F0D0B"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  <w:t>/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490"/>
        <w:gridCol w:w="4327"/>
      </w:tblGrid>
      <w:tr w:rsidR="00203167" w:rsidRPr="002F0D0B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203167" w:rsidRPr="002F0D0B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6213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8" w:rsidRPr="002F0D0B" w:rsidRDefault="00621328" w:rsidP="006213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03167" w:rsidRPr="002F0D0B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8" w:rsidRPr="00EC2620" w:rsidRDefault="00203167" w:rsidP="00EC2620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</w:tc>
      </w:tr>
      <w:tr w:rsidR="00203167" w:rsidRPr="002F0D0B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0D0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203167" w:rsidRPr="002F0D0B">
        <w:tc>
          <w:tcPr>
            <w:tcW w:w="2732" w:type="dxa"/>
          </w:tcPr>
          <w:p w:rsidR="00203167" w:rsidRPr="002F0D0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  <w:gridSpan w:val="2"/>
          </w:tcPr>
          <w:p w:rsidR="00203167" w:rsidRPr="002F0D0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203167" w:rsidRPr="002F0D0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03167" w:rsidRPr="002F0D0B">
        <w:tc>
          <w:tcPr>
            <w:tcW w:w="2732" w:type="dxa"/>
          </w:tcPr>
          <w:p w:rsidR="00E1331C" w:rsidRPr="002F0D0B" w:rsidRDefault="00E1331C" w:rsidP="00EC262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203167" w:rsidRPr="002F0D0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27" w:type="dxa"/>
          </w:tcPr>
          <w:p w:rsidR="00203167" w:rsidRPr="002F0D0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203167" w:rsidRPr="002F0D0B">
        <w:tc>
          <w:tcPr>
            <w:tcW w:w="2732" w:type="dxa"/>
          </w:tcPr>
          <w:p w:rsidR="00621328" w:rsidRPr="002F0D0B" w:rsidRDefault="00621328" w:rsidP="00EC262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203167" w:rsidRPr="002F0D0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27" w:type="dxa"/>
          </w:tcPr>
          <w:p w:rsidR="00203167" w:rsidRPr="002F0D0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203167" w:rsidRPr="002F0D0B">
        <w:tc>
          <w:tcPr>
            <w:tcW w:w="2732" w:type="dxa"/>
          </w:tcPr>
          <w:p w:rsidR="00E1331C" w:rsidRPr="002F0D0B" w:rsidRDefault="00E1331C" w:rsidP="009D0005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203167" w:rsidRPr="002F0D0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27" w:type="dxa"/>
          </w:tcPr>
          <w:p w:rsidR="00203167" w:rsidRPr="002F0D0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203167" w:rsidRPr="002F0D0B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Default="00203167" w:rsidP="00621328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:rsidR="00EC2620" w:rsidRPr="00EC2620" w:rsidRDefault="00EC2620" w:rsidP="00EC2620">
            <w:pPr>
              <w:rPr>
                <w:rFonts w:cs="Cordia New"/>
                <w:cs/>
                <w:lang w:val="en-AU" w:bidi="th-TH"/>
              </w:rPr>
            </w:pPr>
          </w:p>
        </w:tc>
      </w:tr>
    </w:tbl>
    <w:p w:rsidR="00203167" w:rsidRPr="002F0D0B" w:rsidRDefault="00203167" w:rsidP="0020316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874B68" w:rsidRPr="002F0D0B" w:rsidRDefault="00203167" w:rsidP="00203167">
      <w:pPr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D0005" w:rsidRPr="002F0D0B" w:rsidRDefault="009D0005" w:rsidP="009D0005">
      <w:pPr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ชื่ออาจารย์ผู้รับผิดชอบรายวิชา /ผู้รายงาน</w:t>
      </w:r>
      <w:r w:rsidRPr="002F0D0B">
        <w:rPr>
          <w:rFonts w:ascii="TH SarabunPSK" w:hAnsi="TH SarabunPSK" w:cs="TH SarabunPSK"/>
          <w:sz w:val="32"/>
          <w:szCs w:val="32"/>
          <w:lang w:bidi="th-TH"/>
        </w:rPr>
        <w:t xml:space="preserve">  : </w:t>
      </w:r>
      <w:r w:rsidR="00EC26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ผศ. ดร. รุ่งฤดี </w:t>
      </w:r>
      <w:proofErr w:type="spellStart"/>
      <w:r w:rsidR="00EC2620">
        <w:rPr>
          <w:rFonts w:ascii="TH SarabunPSK" w:hAnsi="TH SarabunPSK" w:cs="TH SarabunPSK" w:hint="cs"/>
          <w:sz w:val="32"/>
          <w:szCs w:val="32"/>
          <w:cs/>
          <w:lang w:bidi="th-TH"/>
        </w:rPr>
        <w:t>บุษย์ชญา</w:t>
      </w:r>
      <w:proofErr w:type="spellEnd"/>
      <w:r w:rsidR="00EC2620">
        <w:rPr>
          <w:rFonts w:ascii="TH SarabunPSK" w:hAnsi="TH SarabunPSK" w:cs="TH SarabunPSK" w:hint="cs"/>
          <w:sz w:val="32"/>
          <w:szCs w:val="32"/>
          <w:cs/>
          <w:lang w:bidi="th-TH"/>
        </w:rPr>
        <w:t>นนท์</w:t>
      </w:r>
    </w:p>
    <w:p w:rsidR="00203167" w:rsidRPr="002F0D0B" w:rsidRDefault="00203167" w:rsidP="009D0005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ลงชื่อ  ................................</w:t>
      </w:r>
      <w:r w:rsidR="009D0005" w:rsidRPr="002F0D0B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EC2620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4F6822" w:rsidRPr="002F0D0B">
        <w:rPr>
          <w:rFonts w:ascii="TH SarabunPSK" w:hAnsi="TH SarabunPSK" w:cs="TH SarabunPSK"/>
          <w:sz w:val="32"/>
          <w:szCs w:val="32"/>
          <w:cs/>
          <w:lang w:bidi="th-TH"/>
        </w:rPr>
        <w:t>วันที่รายงาน  ........................................</w:t>
      </w:r>
      <w:r w:rsidR="009D0005" w:rsidRPr="002F0D0B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9D0005" w:rsidRPr="002F0D0B" w:rsidRDefault="009D0005" w:rsidP="005F1F4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D0005" w:rsidRPr="002F0D0B" w:rsidRDefault="009D0005" w:rsidP="009D0005">
      <w:pPr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ชื่ออาจารย์ผู้รับผิดชอบหลักสูตร</w:t>
      </w:r>
      <w:r w:rsidRPr="002F0D0B">
        <w:rPr>
          <w:rFonts w:ascii="TH SarabunPSK" w:hAnsi="TH SarabunPSK" w:cs="TH SarabunPSK"/>
          <w:sz w:val="32"/>
          <w:szCs w:val="32"/>
          <w:lang w:bidi="th-TH"/>
        </w:rPr>
        <w:t xml:space="preserve"> : ………………………………………………………………..</w:t>
      </w:r>
    </w:p>
    <w:p w:rsidR="009D0005" w:rsidRPr="002F0D0B" w:rsidRDefault="009D0005" w:rsidP="009D0005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ลงชื่อ  ...................................................</w:t>
      </w:r>
      <w:r w:rsidR="00EC2620"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วันที่รายงาน  ........................................</w:t>
      </w:r>
    </w:p>
    <w:p w:rsidR="007E1A14" w:rsidRPr="002815FB" w:rsidRDefault="007E1A14">
      <w:pPr>
        <w:rPr>
          <w:rFonts w:ascii="Angsana New" w:hAnsi="Angsana New"/>
          <w:cs/>
          <w:lang w:bidi="th-TH"/>
        </w:rPr>
      </w:pPr>
    </w:p>
    <w:sectPr w:rsidR="007E1A14" w:rsidRPr="002815FB" w:rsidSect="007A7040">
      <w:headerReference w:type="default" r:id="rId8"/>
      <w:footerReference w:type="even" r:id="rId9"/>
      <w:footerReference w:type="default" r:id="rId10"/>
      <w:pgSz w:w="12240" w:h="15840" w:code="1"/>
      <w:pgMar w:top="1008" w:right="1152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78" w:rsidRDefault="000C4078">
      <w:r>
        <w:separator/>
      </w:r>
    </w:p>
  </w:endnote>
  <w:endnote w:type="continuationSeparator" w:id="0">
    <w:p w:rsidR="000C4078" w:rsidRDefault="000C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7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7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7A7040" w:rsidP="00203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33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31C" w:rsidRDefault="00E133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E1331C" w:rsidP="002815FB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มหาวิทยาลัยราช</w:t>
    </w:r>
    <w:proofErr w:type="spellStart"/>
    <w:r>
      <w:rPr>
        <w:rFonts w:ascii="Browallia New" w:hAnsi="Browallia New" w:cs="Browallia New" w:hint="cs"/>
        <w:i/>
        <w:iCs/>
        <w:cs/>
        <w:lang w:bidi="th-TH"/>
      </w:rPr>
      <w:t>ภัฏ</w:t>
    </w:r>
    <w:proofErr w:type="spellEnd"/>
    <w:r>
      <w:rPr>
        <w:rFonts w:ascii="Browallia New" w:hAnsi="Browallia New" w:cs="Browallia New" w:hint="cs"/>
        <w:i/>
        <w:iCs/>
        <w:cs/>
        <w:lang w:bidi="th-TH"/>
      </w:rPr>
      <w:t>บุรีรัมย์</w:t>
    </w:r>
    <w:r w:rsidRPr="005116F3">
      <w:rPr>
        <w:rFonts w:ascii="Browallia New" w:hAnsi="Browallia New" w:cs="Browallia New"/>
        <w:sz w:val="28"/>
        <w:szCs w:val="28"/>
      </w:rPr>
      <w:tab/>
    </w:r>
    <w:r w:rsidRPr="002815FB">
      <w:rPr>
        <w:rFonts w:ascii="Angsana New" w:hAnsi="Angsana New"/>
        <w:sz w:val="28"/>
        <w:szCs w:val="28"/>
      </w:rPr>
      <w:t xml:space="preserve"> </w:t>
    </w:r>
    <w:r w:rsidR="007A7040" w:rsidRPr="002815FB">
      <w:rPr>
        <w:rFonts w:ascii="Angsana New" w:hAnsi="Angsana New"/>
        <w:sz w:val="28"/>
        <w:szCs w:val="28"/>
      </w:rPr>
      <w:fldChar w:fldCharType="begin"/>
    </w:r>
    <w:r w:rsidRPr="002815FB">
      <w:rPr>
        <w:rFonts w:ascii="Angsana New" w:hAnsi="Angsana New"/>
        <w:sz w:val="28"/>
        <w:szCs w:val="28"/>
      </w:rPr>
      <w:instrText xml:space="preserve"> PAGE   \* MERGEFORMAT </w:instrText>
    </w:r>
    <w:r w:rsidR="007A7040" w:rsidRPr="002815FB">
      <w:rPr>
        <w:rFonts w:ascii="Angsana New" w:hAnsi="Angsana New"/>
        <w:sz w:val="28"/>
        <w:szCs w:val="28"/>
      </w:rPr>
      <w:fldChar w:fldCharType="separate"/>
    </w:r>
    <w:r w:rsidR="00BE5ADD" w:rsidRPr="00BE5ADD">
      <w:rPr>
        <w:rFonts w:ascii="Angsana New" w:hAnsi="Angsana New"/>
        <w:noProof/>
        <w:sz w:val="28"/>
        <w:szCs w:val="28"/>
        <w:lang w:val="en-US"/>
      </w:rPr>
      <w:t>4</w:t>
    </w:r>
    <w:r w:rsidR="007A7040" w:rsidRPr="002815FB">
      <w:rPr>
        <w:rFonts w:ascii="Angsana New" w:hAnsi="Angsana New"/>
        <w:sz w:val="28"/>
        <w:szCs w:val="28"/>
      </w:rPr>
      <w:fldChar w:fldCharType="end"/>
    </w:r>
  </w:p>
  <w:p w:rsidR="00E1331C" w:rsidRPr="00297D1A" w:rsidRDefault="00E1331C">
    <w:pPr>
      <w:pStyle w:val="a3"/>
      <w:rPr>
        <w:lang w:val="en-US"/>
      </w:rPr>
    </w:pPr>
  </w:p>
  <w:p w:rsidR="00E1331C" w:rsidRDefault="00E1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78" w:rsidRDefault="000C4078">
      <w:r>
        <w:separator/>
      </w:r>
    </w:p>
  </w:footnote>
  <w:footnote w:type="continuationSeparator" w:id="0">
    <w:p w:rsidR="000C4078" w:rsidRDefault="000C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1" w:rsidRDefault="00AE57A1" w:rsidP="002815FB">
    <w:pPr>
      <w:pStyle w:val="a6"/>
      <w:tabs>
        <w:tab w:val="clear" w:pos="4153"/>
        <w:tab w:val="clear" w:pos="8306"/>
        <w:tab w:val="right" w:pos="7513"/>
      </w:tabs>
      <w:rPr>
        <w:lang w:bidi="th-TH"/>
      </w:rPr>
    </w:pPr>
    <w:r>
      <w:tab/>
    </w:r>
    <w:r w:rsidRPr="00AE57A1">
      <w:rPr>
        <w:rFonts w:ascii="Angsana New" w:hAnsi="Angsana New"/>
        <w:sz w:val="28"/>
        <w:cs/>
        <w:lang w:bidi="th-TH"/>
      </w:rPr>
      <w:tab/>
    </w:r>
    <w:r w:rsidRPr="00AE57A1">
      <w:rPr>
        <w:rFonts w:ascii="Angsana New" w:hAnsi="Angsana New" w:cs="Angsana New"/>
        <w:sz w:val="28"/>
        <w:cs/>
        <w:lang w:bidi="th-TH"/>
      </w:rPr>
      <w:t xml:space="preserve">แบบฟอร์ม </w:t>
    </w:r>
    <w:proofErr w:type="spellStart"/>
    <w:r w:rsidRPr="00AE57A1">
      <w:rPr>
        <w:rFonts w:ascii="Angsana New" w:hAnsi="Angsana New" w:cs="Angsana New"/>
        <w:sz w:val="28"/>
        <w:cs/>
        <w:lang w:bidi="th-TH"/>
      </w:rPr>
      <w:t>มคอ</w:t>
    </w:r>
    <w:proofErr w:type="spellEnd"/>
    <w:r w:rsidRPr="00AE57A1">
      <w:rPr>
        <w:rFonts w:ascii="Angsana New" w:hAnsi="Angsana New"/>
        <w:sz w:val="28"/>
        <w:cs/>
        <w:lang w:bidi="th-TH"/>
      </w:rPr>
      <w:t>.</w:t>
    </w:r>
    <w:r w:rsidRPr="00AE57A1">
      <w:rPr>
        <w:rFonts w:ascii="Angsana New" w:hAnsi="Angsana New"/>
        <w:sz w:val="28"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768E8"/>
    <w:multiLevelType w:val="hybridMultilevel"/>
    <w:tmpl w:val="E3689080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AC3"/>
    <w:rsid w:val="000A5486"/>
    <w:rsid w:val="000C4078"/>
    <w:rsid w:val="00135434"/>
    <w:rsid w:val="00157A96"/>
    <w:rsid w:val="00172A27"/>
    <w:rsid w:val="00184560"/>
    <w:rsid w:val="001F0392"/>
    <w:rsid w:val="00203167"/>
    <w:rsid w:val="00214766"/>
    <w:rsid w:val="00276302"/>
    <w:rsid w:val="002815FB"/>
    <w:rsid w:val="0029525B"/>
    <w:rsid w:val="00296322"/>
    <w:rsid w:val="002B58C2"/>
    <w:rsid w:val="002B7C42"/>
    <w:rsid w:val="002E7161"/>
    <w:rsid w:val="002F0D0B"/>
    <w:rsid w:val="00343C64"/>
    <w:rsid w:val="00367EDA"/>
    <w:rsid w:val="0038197A"/>
    <w:rsid w:val="00442D2C"/>
    <w:rsid w:val="00455DC1"/>
    <w:rsid w:val="004E1A47"/>
    <w:rsid w:val="004E4D4C"/>
    <w:rsid w:val="004F6822"/>
    <w:rsid w:val="005270ED"/>
    <w:rsid w:val="005908E8"/>
    <w:rsid w:val="005F1F42"/>
    <w:rsid w:val="005F7C0B"/>
    <w:rsid w:val="006064C3"/>
    <w:rsid w:val="00621328"/>
    <w:rsid w:val="00630CAF"/>
    <w:rsid w:val="00637E76"/>
    <w:rsid w:val="007A7040"/>
    <w:rsid w:val="007E1A14"/>
    <w:rsid w:val="007E21AC"/>
    <w:rsid w:val="007F249C"/>
    <w:rsid w:val="00865258"/>
    <w:rsid w:val="00874B68"/>
    <w:rsid w:val="00884F24"/>
    <w:rsid w:val="008B37AA"/>
    <w:rsid w:val="0094667F"/>
    <w:rsid w:val="009B1BA0"/>
    <w:rsid w:val="009D0005"/>
    <w:rsid w:val="009D1D33"/>
    <w:rsid w:val="009D6216"/>
    <w:rsid w:val="00A4717B"/>
    <w:rsid w:val="00A50B3B"/>
    <w:rsid w:val="00AA15E3"/>
    <w:rsid w:val="00AE57A1"/>
    <w:rsid w:val="00B00715"/>
    <w:rsid w:val="00B0127E"/>
    <w:rsid w:val="00B03077"/>
    <w:rsid w:val="00B46DFB"/>
    <w:rsid w:val="00B60ACD"/>
    <w:rsid w:val="00B721BB"/>
    <w:rsid w:val="00B77828"/>
    <w:rsid w:val="00BE5ADD"/>
    <w:rsid w:val="00BE5FC7"/>
    <w:rsid w:val="00BF6B96"/>
    <w:rsid w:val="00CD29A0"/>
    <w:rsid w:val="00CF6C13"/>
    <w:rsid w:val="00D3514D"/>
    <w:rsid w:val="00D924B1"/>
    <w:rsid w:val="00DC6EE1"/>
    <w:rsid w:val="00DD68A5"/>
    <w:rsid w:val="00E1331C"/>
    <w:rsid w:val="00EC2620"/>
    <w:rsid w:val="00EF743E"/>
    <w:rsid w:val="00F36A91"/>
    <w:rsid w:val="00F54F74"/>
    <w:rsid w:val="00FE5128"/>
    <w:rsid w:val="00FF06FA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40"/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qFormat/>
    <w:rsid w:val="007A70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A70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A7040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7A7040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040"/>
    <w:pPr>
      <w:tabs>
        <w:tab w:val="center" w:pos="4153"/>
        <w:tab w:val="right" w:pos="8306"/>
      </w:tabs>
    </w:pPr>
    <w:rPr>
      <w:rFonts w:eastAsia="SimSun" w:cs="Angsana New"/>
      <w:lang w:val="en-AU"/>
    </w:rPr>
  </w:style>
  <w:style w:type="character" w:styleId="a5">
    <w:name w:val="page number"/>
    <w:basedOn w:val="a0"/>
    <w:rsid w:val="007A7040"/>
  </w:style>
  <w:style w:type="paragraph" w:styleId="a6">
    <w:name w:val="header"/>
    <w:basedOn w:val="a"/>
    <w:rsid w:val="007A7040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rsid w:val="007A7040"/>
    <w:pPr>
      <w:ind w:left="720"/>
      <w:contextualSpacing/>
    </w:pPr>
  </w:style>
  <w:style w:type="character" w:customStyle="1" w:styleId="a4">
    <w:name w:val="ท้ายกระดาษ อักขระ"/>
    <w:link w:val="a3"/>
    <w:rsid w:val="007A7040"/>
    <w:rPr>
      <w:rFonts w:cs="Angsana New"/>
      <w:sz w:val="24"/>
      <w:szCs w:val="24"/>
      <w:lang w:val="en-AU" w:eastAsia="en-US" w:bidi="ar-SA"/>
    </w:rPr>
  </w:style>
  <w:style w:type="paragraph" w:styleId="a7">
    <w:name w:val="Balloon Text"/>
    <w:basedOn w:val="a"/>
    <w:link w:val="a8"/>
    <w:rsid w:val="007A7040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link w:val="a7"/>
    <w:rsid w:val="007A70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40"/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qFormat/>
    <w:rsid w:val="007A70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A70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A7040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7A7040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040"/>
    <w:pPr>
      <w:tabs>
        <w:tab w:val="center" w:pos="4153"/>
        <w:tab w:val="right" w:pos="8306"/>
      </w:tabs>
    </w:pPr>
    <w:rPr>
      <w:rFonts w:eastAsia="SimSun" w:cs="Angsana New"/>
      <w:lang w:val="en-AU"/>
    </w:rPr>
  </w:style>
  <w:style w:type="character" w:styleId="a5">
    <w:name w:val="page number"/>
    <w:basedOn w:val="a0"/>
    <w:rsid w:val="007A7040"/>
  </w:style>
  <w:style w:type="paragraph" w:styleId="a6">
    <w:name w:val="header"/>
    <w:basedOn w:val="a"/>
    <w:rsid w:val="007A7040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rsid w:val="007A7040"/>
    <w:pPr>
      <w:ind w:left="720"/>
      <w:contextualSpacing/>
    </w:pPr>
  </w:style>
  <w:style w:type="character" w:customStyle="1" w:styleId="a4">
    <w:name w:val="ท้ายกระดาษ อักขระ"/>
    <w:link w:val="a3"/>
    <w:rsid w:val="007A7040"/>
    <w:rPr>
      <w:rFonts w:cs="Angsana New"/>
      <w:sz w:val="24"/>
      <w:szCs w:val="24"/>
      <w:lang w:val="en-AU" w:eastAsia="en-US" w:bidi="ar-SA"/>
    </w:rPr>
  </w:style>
  <w:style w:type="paragraph" w:styleId="a7">
    <w:name w:val="Balloon Text"/>
    <w:basedOn w:val="a"/>
    <w:link w:val="a8"/>
    <w:rsid w:val="007A7040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link w:val="a7"/>
    <w:rsid w:val="007A70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รายงานผลการดำเนินการของรายวิชา</vt:lpstr>
    </vt:vector>
  </TitlesOfParts>
  <Company>Microsoft Corporation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Windows User</cp:lastModifiedBy>
  <cp:revision>4</cp:revision>
  <cp:lastPrinted>2006-12-31T18:04:00Z</cp:lastPrinted>
  <dcterms:created xsi:type="dcterms:W3CDTF">2021-06-09T03:05:00Z</dcterms:created>
  <dcterms:modified xsi:type="dcterms:W3CDTF">2021-06-10T08:04:00Z</dcterms:modified>
</cp:coreProperties>
</file>